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5F" w:rsidRPr="00332706" w:rsidRDefault="00911A5F" w:rsidP="00AF258D">
      <w:pPr>
        <w:spacing w:beforeLines="50" w:afterLines="50" w:line="380" w:lineRule="exact"/>
        <w:jc w:val="center"/>
        <w:rPr>
          <w:rFonts w:ascii="黑体" w:eastAsia="黑体"/>
          <w:b/>
          <w:sz w:val="32"/>
        </w:rPr>
      </w:pPr>
      <w:r w:rsidRPr="00332706">
        <w:rPr>
          <w:rFonts w:ascii="黑体" w:eastAsia="黑体" w:hint="eastAsia"/>
          <w:b/>
          <w:sz w:val="32"/>
        </w:rPr>
        <w:t>同等学力申请硕士学位论文答辩流程</w:t>
      </w:r>
    </w:p>
    <w:p w:rsidR="00911A5F" w:rsidRPr="00332706" w:rsidRDefault="00911A5F" w:rsidP="00911A5F">
      <w:pPr>
        <w:jc w:val="center"/>
        <w:rPr>
          <w:rFonts w:ascii="黑体" w:eastAsia="黑体"/>
          <w:b/>
        </w:rPr>
      </w:pPr>
    </w:p>
    <w:p w:rsidR="00911A5F" w:rsidRDefault="00911A5F" w:rsidP="00911A5F">
      <w:pPr>
        <w:rPr>
          <w:rFonts w:eastAsia="楷体_GB2312"/>
          <w:b/>
          <w:sz w:val="28"/>
        </w:rPr>
      </w:pPr>
      <w:r>
        <w:rPr>
          <w:rFonts w:ascii="黑体" w:eastAsia="黑体" w:hint="eastAsia"/>
          <w:b/>
        </w:rPr>
        <w:t>特别提示：</w:t>
      </w:r>
      <w:r>
        <w:rPr>
          <w:rFonts w:eastAsia="楷体_GB2312" w:hint="eastAsia"/>
          <w:b/>
        </w:rPr>
        <w:t>申请时间；春季</w:t>
      </w:r>
      <w:r>
        <w:rPr>
          <w:rFonts w:eastAsia="楷体_GB2312" w:hint="eastAsia"/>
          <w:b/>
        </w:rPr>
        <w:t>3</w:t>
      </w:r>
      <w:r>
        <w:rPr>
          <w:rFonts w:eastAsia="楷体_GB2312" w:hint="eastAsia"/>
          <w:b/>
        </w:rPr>
        <w:t>月</w:t>
      </w:r>
      <w:r w:rsidR="000C57FA">
        <w:rPr>
          <w:rFonts w:eastAsia="楷体_GB2312" w:hint="eastAsia"/>
          <w:b/>
        </w:rPr>
        <w:t>15</w:t>
      </w:r>
      <w:r>
        <w:rPr>
          <w:rFonts w:eastAsia="楷体_GB2312" w:hint="eastAsia"/>
          <w:b/>
        </w:rPr>
        <w:t>日前，秋季</w:t>
      </w:r>
      <w:r>
        <w:rPr>
          <w:rFonts w:eastAsia="楷体_GB2312" w:hint="eastAsia"/>
          <w:b/>
        </w:rPr>
        <w:t>9</w:t>
      </w:r>
      <w:r>
        <w:rPr>
          <w:rFonts w:eastAsia="楷体_GB2312" w:hint="eastAsia"/>
          <w:b/>
        </w:rPr>
        <w:t>月</w:t>
      </w:r>
      <w:r w:rsidR="000C57FA">
        <w:rPr>
          <w:rFonts w:eastAsia="楷体_GB2312" w:hint="eastAsia"/>
          <w:b/>
        </w:rPr>
        <w:t>15</w:t>
      </w:r>
      <w:r>
        <w:rPr>
          <w:rFonts w:eastAsia="楷体_GB2312" w:hint="eastAsia"/>
          <w:b/>
        </w:rPr>
        <w:t>日前。具体程序如下：</w:t>
      </w:r>
    </w:p>
    <w:tbl>
      <w:tblPr>
        <w:tblW w:w="9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365"/>
        <w:gridCol w:w="5460"/>
        <w:gridCol w:w="1155"/>
        <w:gridCol w:w="840"/>
      </w:tblGrid>
      <w:tr w:rsidR="00911A5F" w:rsidTr="00482A86">
        <w:trPr>
          <w:trHeight w:val="431"/>
        </w:trPr>
        <w:tc>
          <w:tcPr>
            <w:tcW w:w="738" w:type="dxa"/>
            <w:vAlign w:val="center"/>
          </w:tcPr>
          <w:p w:rsidR="00911A5F" w:rsidRDefault="00911A5F" w:rsidP="00482A86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程序</w:t>
            </w:r>
          </w:p>
        </w:tc>
        <w:tc>
          <w:tcPr>
            <w:tcW w:w="1365" w:type="dxa"/>
            <w:vAlign w:val="center"/>
          </w:tcPr>
          <w:p w:rsidR="00911A5F" w:rsidRDefault="00911A5F" w:rsidP="00482A86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主要环节</w:t>
            </w:r>
          </w:p>
        </w:tc>
        <w:tc>
          <w:tcPr>
            <w:tcW w:w="5460" w:type="dxa"/>
            <w:vAlign w:val="center"/>
          </w:tcPr>
          <w:p w:rsidR="00911A5F" w:rsidRDefault="00911A5F" w:rsidP="00482A86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具体内容</w:t>
            </w:r>
          </w:p>
        </w:tc>
        <w:tc>
          <w:tcPr>
            <w:tcW w:w="1155" w:type="dxa"/>
            <w:vAlign w:val="center"/>
          </w:tcPr>
          <w:p w:rsidR="00911A5F" w:rsidRDefault="00911A5F" w:rsidP="00482A86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负责人</w:t>
            </w:r>
          </w:p>
        </w:tc>
        <w:tc>
          <w:tcPr>
            <w:tcW w:w="840" w:type="dxa"/>
            <w:vAlign w:val="center"/>
          </w:tcPr>
          <w:p w:rsidR="00911A5F" w:rsidRDefault="00911A5F" w:rsidP="00482A86"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地点</w:t>
            </w:r>
          </w:p>
        </w:tc>
      </w:tr>
      <w:tr w:rsidR="00911A5F" w:rsidTr="00482A86">
        <w:tc>
          <w:tcPr>
            <w:tcW w:w="738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65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rFonts w:eastAsia="黑体"/>
                <w:b/>
                <w:sz w:val="18"/>
              </w:rPr>
            </w:pPr>
            <w:r>
              <w:rPr>
                <w:rFonts w:eastAsia="黑体"/>
                <w:b/>
                <w:sz w:val="18"/>
              </w:rPr>
              <w:t>资格审查</w:t>
            </w:r>
          </w:p>
        </w:tc>
        <w:tc>
          <w:tcPr>
            <w:tcW w:w="5460" w:type="dxa"/>
          </w:tcPr>
          <w:p w:rsidR="00911A5F" w:rsidRDefault="00911A5F" w:rsidP="00482A86">
            <w:pPr>
              <w:spacing w:line="28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1、</w:t>
            </w:r>
            <w:r>
              <w:rPr>
                <w:rFonts w:ascii="宋体" w:hAnsi="宋体"/>
                <w:sz w:val="18"/>
              </w:rPr>
              <w:t>答辩年限是否</w:t>
            </w:r>
            <w:r>
              <w:rPr>
                <w:rFonts w:ascii="宋体" w:hAnsi="宋体" w:hint="eastAsia"/>
                <w:sz w:val="18"/>
              </w:rPr>
              <w:t>符合规定</w:t>
            </w:r>
          </w:p>
          <w:p w:rsidR="00911A5F" w:rsidRDefault="00911A5F" w:rsidP="00482A86">
            <w:pPr>
              <w:spacing w:line="28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2、总学分及结构学分</w:t>
            </w:r>
            <w:r>
              <w:rPr>
                <w:rFonts w:ascii="宋体" w:hAnsi="宋体"/>
                <w:sz w:val="18"/>
              </w:rPr>
              <w:t>是否</w:t>
            </w:r>
            <w:r>
              <w:rPr>
                <w:rFonts w:ascii="宋体" w:hAnsi="宋体" w:hint="eastAsia"/>
                <w:sz w:val="18"/>
              </w:rPr>
              <w:t>符合要求</w:t>
            </w:r>
          </w:p>
          <w:p w:rsidR="00911A5F" w:rsidRDefault="00911A5F" w:rsidP="00482A86">
            <w:pPr>
              <w:spacing w:line="28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3、公开发表论文一篇（作者单位著名西安交通大学经济与金融学院）</w:t>
            </w:r>
          </w:p>
          <w:p w:rsidR="00911A5F" w:rsidRDefault="00911A5F" w:rsidP="00482A86">
            <w:pPr>
              <w:spacing w:line="28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提交材料；</w:t>
            </w:r>
          </w:p>
          <w:p w:rsidR="00911A5F" w:rsidRDefault="00911A5F" w:rsidP="00482A86">
            <w:pPr>
              <w:spacing w:line="280" w:lineRule="exact"/>
              <w:ind w:firstLineChars="50" w:firstLine="9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（1）西安交通大学同等学力硕士学位评审材料一份</w:t>
            </w:r>
          </w:p>
          <w:p w:rsidR="00911A5F" w:rsidRDefault="00911A5F" w:rsidP="00482A86">
            <w:pPr>
              <w:spacing w:line="280" w:lineRule="exact"/>
              <w:ind w:firstLineChars="50" w:firstLine="9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（2）同等学力人员申请硕士学位资格申请表一份</w:t>
            </w:r>
          </w:p>
          <w:p w:rsidR="00911A5F" w:rsidRDefault="00911A5F" w:rsidP="00482A86">
            <w:pPr>
              <w:spacing w:line="280" w:lineRule="exact"/>
              <w:ind w:firstLineChars="50" w:firstLine="9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（3）毕业证、学位证、发表的科研成果原件</w:t>
            </w:r>
          </w:p>
          <w:p w:rsidR="00911A5F" w:rsidRDefault="00911A5F" w:rsidP="00482A86">
            <w:pPr>
              <w:spacing w:line="280" w:lineRule="exact"/>
              <w:ind w:firstLineChars="50" w:firstLine="9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（4）同等学力全国统考成绩单（学科综合、外语各一份）</w:t>
            </w:r>
          </w:p>
          <w:p w:rsidR="00911A5F" w:rsidRDefault="00911A5F" w:rsidP="00482A86">
            <w:pPr>
              <w:spacing w:line="280" w:lineRule="exact"/>
              <w:ind w:firstLineChars="50" w:firstLine="9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（5）西安交通大学研究生在校学习成绩表一份</w:t>
            </w:r>
            <w:r w:rsidR="00884E3E">
              <w:rPr>
                <w:rFonts w:ascii="宋体" w:hAnsi="宋体" w:hint="eastAsia"/>
                <w:sz w:val="18"/>
              </w:rPr>
              <w:t>(</w:t>
            </w:r>
          </w:p>
          <w:p w:rsidR="00911A5F" w:rsidRDefault="00911A5F" w:rsidP="00482A86">
            <w:pPr>
              <w:spacing w:line="280" w:lineRule="exact"/>
              <w:ind w:firstLineChars="50" w:firstLine="9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（6）提交论文3份送审</w:t>
            </w:r>
          </w:p>
          <w:p w:rsidR="00911A5F" w:rsidRDefault="00911A5F" w:rsidP="00482A86">
            <w:pPr>
              <w:spacing w:line="280" w:lineRule="exact"/>
              <w:ind w:firstLineChars="50" w:firstLine="9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（7）二寸</w:t>
            </w:r>
            <w:r w:rsidR="00884E3E">
              <w:rPr>
                <w:rFonts w:ascii="宋体" w:hAnsi="宋体" w:hint="eastAsia"/>
                <w:sz w:val="18"/>
              </w:rPr>
              <w:t>蓝底免冠近照两</w:t>
            </w:r>
            <w:r>
              <w:rPr>
                <w:rFonts w:ascii="宋体" w:hAnsi="宋体" w:hint="eastAsia"/>
                <w:sz w:val="18"/>
              </w:rPr>
              <w:t>张</w:t>
            </w:r>
          </w:p>
        </w:tc>
        <w:tc>
          <w:tcPr>
            <w:tcW w:w="1155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MBA</w:t>
            </w:r>
            <w:r>
              <w:rPr>
                <w:rFonts w:hint="eastAsia"/>
                <w:sz w:val="18"/>
              </w:rPr>
              <w:t>中心</w:t>
            </w:r>
          </w:p>
        </w:tc>
        <w:tc>
          <w:tcPr>
            <w:tcW w:w="840" w:type="dxa"/>
            <w:vAlign w:val="center"/>
          </w:tcPr>
          <w:p w:rsidR="00911A5F" w:rsidRDefault="00911A5F" w:rsidP="00482A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</w:t>
            </w:r>
            <w:r w:rsidRPr="00B66995">
              <w:rPr>
                <w:rFonts w:hint="eastAsia"/>
                <w:sz w:val="18"/>
              </w:rPr>
              <w:t>室</w:t>
            </w:r>
          </w:p>
        </w:tc>
      </w:tr>
      <w:tr w:rsidR="00911A5F" w:rsidTr="00482A86">
        <w:tc>
          <w:tcPr>
            <w:tcW w:w="738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5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rFonts w:eastAsia="黑体"/>
                <w:b/>
                <w:sz w:val="18"/>
              </w:rPr>
            </w:pPr>
            <w:r>
              <w:rPr>
                <w:rFonts w:eastAsia="黑体"/>
                <w:b/>
                <w:sz w:val="18"/>
              </w:rPr>
              <w:t>预答辩</w:t>
            </w:r>
          </w:p>
        </w:tc>
        <w:tc>
          <w:tcPr>
            <w:tcW w:w="5460" w:type="dxa"/>
          </w:tcPr>
          <w:p w:rsidR="00911A5F" w:rsidRDefault="00911A5F" w:rsidP="00482A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在提交论文两个月前</w:t>
            </w:r>
            <w:r>
              <w:rPr>
                <w:sz w:val="18"/>
              </w:rPr>
              <w:t>导师组织进行预答辩</w:t>
            </w:r>
            <w:r>
              <w:rPr>
                <w:rFonts w:hint="eastAsia"/>
                <w:sz w:val="18"/>
              </w:rPr>
              <w:t>。</w:t>
            </w:r>
            <w:r>
              <w:rPr>
                <w:rFonts w:ascii="宋体" w:hAnsi="宋体" w:hint="eastAsia"/>
                <w:sz w:val="18"/>
              </w:rPr>
              <w:t>学员根据预答辩委员提出的意见，对论文进行修改。</w:t>
            </w:r>
          </w:p>
        </w:tc>
        <w:tc>
          <w:tcPr>
            <w:tcW w:w="1155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导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师</w:t>
            </w:r>
          </w:p>
        </w:tc>
        <w:tc>
          <w:tcPr>
            <w:tcW w:w="840" w:type="dxa"/>
            <w:vAlign w:val="center"/>
          </w:tcPr>
          <w:p w:rsidR="00911A5F" w:rsidRDefault="00911A5F" w:rsidP="00482A86">
            <w:pPr>
              <w:jc w:val="center"/>
              <w:rPr>
                <w:sz w:val="18"/>
              </w:rPr>
            </w:pPr>
          </w:p>
        </w:tc>
      </w:tr>
      <w:tr w:rsidR="00911A5F" w:rsidTr="00482A86">
        <w:tc>
          <w:tcPr>
            <w:tcW w:w="738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5" w:type="dxa"/>
            <w:vAlign w:val="center"/>
          </w:tcPr>
          <w:p w:rsidR="00911A5F" w:rsidRDefault="00911A5F" w:rsidP="00482A86">
            <w:pPr>
              <w:rPr>
                <w:rFonts w:eastAsia="黑体"/>
                <w:b/>
                <w:sz w:val="18"/>
              </w:rPr>
            </w:pPr>
            <w:r>
              <w:rPr>
                <w:rFonts w:eastAsia="黑体"/>
                <w:b/>
                <w:sz w:val="18"/>
              </w:rPr>
              <w:t>领取</w:t>
            </w:r>
            <w:r>
              <w:rPr>
                <w:rFonts w:eastAsia="黑体" w:hint="eastAsia"/>
                <w:b/>
                <w:sz w:val="18"/>
              </w:rPr>
              <w:t>、下载并填写正式答辩材料</w:t>
            </w:r>
            <w:r>
              <w:rPr>
                <w:rFonts w:eastAsia="黑体" w:hint="eastAsia"/>
                <w:b/>
                <w:sz w:val="18"/>
              </w:rPr>
              <w:t xml:space="preserve"> </w:t>
            </w:r>
          </w:p>
        </w:tc>
        <w:tc>
          <w:tcPr>
            <w:tcW w:w="5460" w:type="dxa"/>
          </w:tcPr>
          <w:p w:rsidR="00911A5F" w:rsidRDefault="00911A5F" w:rsidP="00482A8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1、下载“西安交通大学同等学力硕士学位评审材料”。</w:t>
            </w:r>
            <w:r>
              <w:rPr>
                <w:rFonts w:ascii="黑体" w:eastAsia="黑体" w:hAnsi="宋体" w:hint="eastAsia"/>
                <w:sz w:val="18"/>
              </w:rPr>
              <w:t>(要求：用A4纸打印，注意:有些页面要求“单页”或“双面”打印,未按规定打印者不予受理。评审材料下载网址：</w:t>
            </w:r>
            <w:r>
              <w:rPr>
                <w:rFonts w:ascii="楷体_GB2312" w:eastAsia="楷体_GB2312" w:hint="eastAsia"/>
                <w:sz w:val="18"/>
              </w:rPr>
              <w:t>见表下“备注</w:t>
            </w:r>
            <w:r>
              <w:rPr>
                <w:rFonts w:ascii="宋体" w:hAnsi="宋体"/>
                <w:sz w:val="18"/>
              </w:rPr>
              <w:t>”</w:t>
            </w:r>
            <w:r>
              <w:rPr>
                <w:rFonts w:ascii="宋体" w:hAnsi="宋体" w:hint="eastAsia"/>
                <w:sz w:val="18"/>
              </w:rPr>
              <w:t>。)</w:t>
            </w:r>
          </w:p>
          <w:p w:rsidR="00911A5F" w:rsidRDefault="00911A5F" w:rsidP="00482A8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2、同等学力全国统考成绩单，可登陆http//www.cdgdc.edu.cn</w:t>
            </w:r>
          </w:p>
          <w:p w:rsidR="00911A5F" w:rsidRDefault="00911A5F" w:rsidP="000236F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3、西安交通大学研究生在校学习成绩表，凭同等学力全国统考成绩单</w:t>
            </w:r>
            <w:r w:rsidR="00F906EE">
              <w:rPr>
                <w:rFonts w:ascii="宋体" w:hAnsi="宋体" w:hint="eastAsia"/>
                <w:sz w:val="18"/>
              </w:rPr>
              <w:t>，</w:t>
            </w:r>
            <w:r w:rsidR="000236FA">
              <w:rPr>
                <w:rFonts w:ascii="宋体" w:hAnsi="宋体" w:hint="eastAsia"/>
                <w:sz w:val="18"/>
              </w:rPr>
              <w:t>学员一卡通</w:t>
            </w:r>
            <w:r>
              <w:rPr>
                <w:rFonts w:ascii="宋体" w:hAnsi="宋体" w:hint="eastAsia"/>
                <w:sz w:val="18"/>
              </w:rPr>
              <w:t>在</w:t>
            </w:r>
            <w:r w:rsidR="00884E3E">
              <w:rPr>
                <w:rFonts w:ascii="宋体" w:hAnsi="宋体" w:hint="eastAsia"/>
                <w:sz w:val="18"/>
              </w:rPr>
              <w:t>学院开</w:t>
            </w:r>
            <w:r w:rsidR="00F906EE">
              <w:rPr>
                <w:rFonts w:ascii="宋体" w:hAnsi="宋体" w:hint="eastAsia"/>
                <w:sz w:val="18"/>
              </w:rPr>
              <w:t>具</w:t>
            </w:r>
            <w:r w:rsidR="00884E3E">
              <w:rPr>
                <w:rFonts w:ascii="宋体" w:hAnsi="宋体" w:hint="eastAsia"/>
                <w:sz w:val="18"/>
              </w:rPr>
              <w:t>证明</w:t>
            </w:r>
            <w:r w:rsidR="000236FA">
              <w:rPr>
                <w:rFonts w:ascii="宋体" w:hAnsi="宋体" w:hint="eastAsia"/>
                <w:sz w:val="18"/>
              </w:rPr>
              <w:t>，周二、周五下午在研究生院</w:t>
            </w:r>
            <w:r w:rsidR="00884E3E">
              <w:rPr>
                <w:rFonts w:ascii="宋体" w:hAnsi="宋体" w:hint="eastAsia"/>
                <w:sz w:val="18"/>
              </w:rPr>
              <w:t>打印成绩单)</w:t>
            </w:r>
          </w:p>
        </w:tc>
        <w:tc>
          <w:tcPr>
            <w:tcW w:w="1155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MBA</w:t>
            </w:r>
            <w:r>
              <w:rPr>
                <w:rFonts w:hint="eastAsia"/>
                <w:sz w:val="18"/>
              </w:rPr>
              <w:t>中心</w:t>
            </w:r>
          </w:p>
        </w:tc>
        <w:tc>
          <w:tcPr>
            <w:tcW w:w="840" w:type="dxa"/>
            <w:vAlign w:val="center"/>
          </w:tcPr>
          <w:p w:rsidR="00911A5F" w:rsidRDefault="00911A5F" w:rsidP="00482A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</w:t>
            </w:r>
            <w:r w:rsidRPr="00B66995">
              <w:rPr>
                <w:rFonts w:hint="eastAsia"/>
                <w:sz w:val="18"/>
              </w:rPr>
              <w:t>室</w:t>
            </w:r>
          </w:p>
        </w:tc>
      </w:tr>
      <w:tr w:rsidR="00911A5F" w:rsidTr="00482A86">
        <w:tc>
          <w:tcPr>
            <w:tcW w:w="738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5" w:type="dxa"/>
            <w:vAlign w:val="center"/>
          </w:tcPr>
          <w:p w:rsidR="00911A5F" w:rsidRDefault="00911A5F" w:rsidP="00482A86">
            <w:pPr>
              <w:jc w:val="center"/>
              <w:rPr>
                <w:rFonts w:eastAsia="黑体"/>
                <w:b/>
                <w:sz w:val="18"/>
              </w:rPr>
            </w:pPr>
            <w:r>
              <w:rPr>
                <w:rFonts w:eastAsia="黑体"/>
                <w:b/>
                <w:sz w:val="18"/>
              </w:rPr>
              <w:t>论文</w:t>
            </w:r>
            <w:r>
              <w:rPr>
                <w:rFonts w:eastAsia="黑体" w:hint="eastAsia"/>
                <w:b/>
                <w:sz w:val="18"/>
              </w:rPr>
              <w:t>制作要求</w:t>
            </w:r>
          </w:p>
        </w:tc>
        <w:tc>
          <w:tcPr>
            <w:tcW w:w="5460" w:type="dxa"/>
          </w:tcPr>
          <w:p w:rsidR="00911A5F" w:rsidRDefault="00911A5F" w:rsidP="00482A86">
            <w:pPr>
              <w:spacing w:line="20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1、论文经导师同意定稿后，学员应按《硕士学位论文规范》的要求认真修改（下载“论文规范”网址：见表下“备注”），并到指定地点印制论文。</w:t>
            </w:r>
            <w:r>
              <w:rPr>
                <w:rFonts w:ascii="方正姚体" w:eastAsia="方正姚体" w:hAnsi="宋体" w:hint="eastAsia"/>
                <w:b/>
                <w:sz w:val="18"/>
              </w:rPr>
              <w:t>学位论文不规范者不予答辩审批。</w:t>
            </w:r>
          </w:p>
          <w:p w:rsidR="00911A5F" w:rsidRDefault="00911A5F" w:rsidP="00482A86">
            <w:pPr>
              <w:spacing w:line="200" w:lineRule="atLeast"/>
              <w:rPr>
                <w:rFonts w:ascii="宋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2、特别注意：</w:t>
            </w:r>
            <w:r>
              <w:rPr>
                <w:rFonts w:ascii="宋体" w:hAnsi="宋体" w:hint="eastAsia"/>
                <w:sz w:val="18"/>
              </w:rPr>
              <w:t>“参考文献”不少于30篇，其中期刊占80％以上，外文文献不少于3篇。</w:t>
            </w:r>
          </w:p>
          <w:p w:rsidR="00911A5F" w:rsidRDefault="00911A5F" w:rsidP="00482A86">
            <w:pPr>
              <w:spacing w:line="200" w:lineRule="atLeast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3、参考文献表示方式</w:t>
            </w:r>
            <w:r>
              <w:rPr>
                <w:rFonts w:ascii="宋体" w:hAnsi="宋体" w:hint="eastAsia"/>
                <w:sz w:val="18"/>
              </w:rPr>
              <w:t>：[序号] 作者</w:t>
            </w:r>
            <w:r>
              <w:rPr>
                <w:rFonts w:hint="eastAsia"/>
                <w:sz w:val="18"/>
              </w:rPr>
              <w:t>．</w:t>
            </w:r>
            <w:r>
              <w:rPr>
                <w:rFonts w:ascii="宋体" w:hAnsi="宋体" w:hint="eastAsia"/>
                <w:sz w:val="18"/>
              </w:rPr>
              <w:t>书名</w:t>
            </w:r>
            <w:r>
              <w:rPr>
                <w:sz w:val="18"/>
              </w:rPr>
              <w:t>[</w:t>
            </w:r>
            <w:r>
              <w:rPr>
                <w:rFonts w:hint="eastAsia"/>
                <w:sz w:val="18"/>
              </w:rPr>
              <w:t>文献标志</w:t>
            </w:r>
            <w:r>
              <w:rPr>
                <w:sz w:val="18"/>
              </w:rPr>
              <w:t>]</w:t>
            </w:r>
            <w:r>
              <w:rPr>
                <w:rFonts w:hint="eastAsia"/>
                <w:sz w:val="18"/>
              </w:rPr>
              <w:t>．出版地：</w:t>
            </w:r>
            <w:r>
              <w:rPr>
                <w:rFonts w:ascii="宋体" w:hAnsi="宋体" w:hint="eastAsia"/>
                <w:sz w:val="18"/>
              </w:rPr>
              <w:t>出版社，年，卷（期）：页码．</w:t>
            </w:r>
            <w:r>
              <w:rPr>
                <w:rFonts w:ascii="黑体" w:eastAsia="黑体" w:hAnsi="宋体" w:hint="eastAsia"/>
                <w:sz w:val="18"/>
              </w:rPr>
              <w:t>例如：</w:t>
            </w:r>
          </w:p>
          <w:p w:rsidR="00911A5F" w:rsidRDefault="00911A5F" w:rsidP="00482A86">
            <w:pPr>
              <w:spacing w:line="200" w:lineRule="atLeast"/>
              <w:ind w:firstLineChars="150" w:firstLine="27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]</w:t>
            </w:r>
            <w:r>
              <w:rPr>
                <w:rFonts w:ascii="ˎ̥" w:hAnsi="ˎ̥" w:hint="eastAsia"/>
                <w:sz w:val="18"/>
              </w:rPr>
              <w:t xml:space="preserve"> </w:t>
            </w:r>
            <w:r>
              <w:rPr>
                <w:rFonts w:ascii="ˎ̥" w:hAnsi="ˎ̥" w:hint="eastAsia"/>
                <w:sz w:val="18"/>
              </w:rPr>
              <w:t>张三，李四</w:t>
            </w:r>
            <w:r>
              <w:rPr>
                <w:rFonts w:hint="eastAsia"/>
                <w:sz w:val="18"/>
              </w:rPr>
              <w:t>．</w:t>
            </w:r>
            <w:r>
              <w:rPr>
                <w:rFonts w:ascii="ˎ̥" w:hAnsi="ˎ̥" w:hint="eastAsia"/>
                <w:sz w:val="18"/>
              </w:rPr>
              <w:t>AX</w:t>
            </w:r>
            <w:r>
              <w:rPr>
                <w:rFonts w:ascii="ˎ̥" w:hAnsi="ˎ̥" w:hint="eastAsia"/>
                <w:sz w:val="18"/>
              </w:rPr>
              <w:t>公司战略研究</w:t>
            </w:r>
            <w:r>
              <w:rPr>
                <w:sz w:val="18"/>
              </w:rPr>
              <w:t>[J]</w:t>
            </w:r>
            <w:r>
              <w:rPr>
                <w:rFonts w:hint="eastAsia"/>
                <w:sz w:val="18"/>
              </w:rPr>
              <w:t>．</w:t>
            </w:r>
            <w:r>
              <w:rPr>
                <w:rFonts w:ascii="ˎ̥" w:hAnsi="ˎ̥"/>
                <w:sz w:val="18"/>
              </w:rPr>
              <w:t>当代</w:t>
            </w:r>
            <w:r>
              <w:rPr>
                <w:rFonts w:ascii="ˎ̥" w:hAnsi="ˎ̥" w:hint="eastAsia"/>
                <w:sz w:val="18"/>
              </w:rPr>
              <w:t>财经，</w:t>
            </w:r>
            <w:r>
              <w:rPr>
                <w:sz w:val="18"/>
              </w:rPr>
              <w:t>北京</w:t>
            </w:r>
            <w:r>
              <w:rPr>
                <w:rFonts w:hint="eastAsia"/>
                <w:sz w:val="18"/>
              </w:rPr>
              <w:t>：清华大学</w:t>
            </w:r>
            <w:r>
              <w:rPr>
                <w:sz w:val="18"/>
              </w:rPr>
              <w:t>出版社</w:t>
            </w:r>
            <w:r>
              <w:rPr>
                <w:rFonts w:hint="eastAsia"/>
                <w:sz w:val="18"/>
              </w:rPr>
              <w:t>，</w:t>
            </w:r>
            <w:r>
              <w:rPr>
                <w:rFonts w:ascii="ˎ̥" w:hAnsi="ˎ̥"/>
                <w:sz w:val="18"/>
              </w:rPr>
              <w:t>200</w:t>
            </w:r>
            <w:r>
              <w:rPr>
                <w:rFonts w:ascii="ˎ̥" w:hAnsi="ˎ̥" w:hint="eastAsia"/>
                <w:sz w:val="18"/>
              </w:rPr>
              <w:t>7</w:t>
            </w:r>
            <w:r>
              <w:rPr>
                <w:rFonts w:ascii="ˎ̥" w:hAnsi="ˎ̥" w:hint="eastAsia"/>
                <w:sz w:val="18"/>
              </w:rPr>
              <w:t>，</w:t>
            </w:r>
            <w:r>
              <w:rPr>
                <w:rFonts w:ascii="ˎ̥" w:hAnsi="ˎ̥" w:hint="eastAsia"/>
                <w:sz w:val="18"/>
              </w:rPr>
              <w:t>35</w:t>
            </w:r>
            <w:r>
              <w:rPr>
                <w:rFonts w:ascii="ˎ̥" w:hAnsi="ˎ̥"/>
                <w:sz w:val="18"/>
              </w:rPr>
              <w:t>(9)</w:t>
            </w:r>
            <w:r>
              <w:rPr>
                <w:rFonts w:ascii="ˎ̥" w:hAnsi="ˎ̥" w:hint="eastAsia"/>
                <w:sz w:val="18"/>
              </w:rPr>
              <w:t>：</w:t>
            </w:r>
            <w:r>
              <w:rPr>
                <w:rFonts w:ascii="ˎ̥" w:hAnsi="ˎ̥"/>
                <w:sz w:val="18"/>
              </w:rPr>
              <w:t>48-53</w:t>
            </w: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1155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导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师</w:t>
            </w:r>
          </w:p>
        </w:tc>
        <w:tc>
          <w:tcPr>
            <w:tcW w:w="840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911A5F" w:rsidTr="00482A86">
        <w:trPr>
          <w:trHeight w:val="1391"/>
        </w:trPr>
        <w:tc>
          <w:tcPr>
            <w:tcW w:w="738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5" w:type="dxa"/>
            <w:vAlign w:val="center"/>
          </w:tcPr>
          <w:p w:rsidR="00911A5F" w:rsidRDefault="00911A5F" w:rsidP="00482A86">
            <w:pPr>
              <w:jc w:val="center"/>
              <w:rPr>
                <w:rFonts w:eastAsia="黑体"/>
                <w:b/>
                <w:sz w:val="18"/>
              </w:rPr>
            </w:pPr>
            <w:r>
              <w:rPr>
                <w:rFonts w:eastAsia="黑体" w:hint="eastAsia"/>
                <w:b/>
                <w:sz w:val="18"/>
              </w:rPr>
              <w:t>网上录入学位申请信息</w:t>
            </w:r>
          </w:p>
        </w:tc>
        <w:tc>
          <w:tcPr>
            <w:tcW w:w="5460" w:type="dxa"/>
          </w:tcPr>
          <w:p w:rsidR="00911A5F" w:rsidRDefault="00911A5F" w:rsidP="00482A86">
            <w:pPr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、首先在西安交通大学研究生院—学生服务激活个人信箱（学号、身份证）</w:t>
            </w:r>
          </w:p>
          <w:p w:rsidR="00911A5F" w:rsidRDefault="00911A5F" w:rsidP="00482A86">
            <w:pPr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、在网上录入本人学位申请信息，包括“提交学位申请”、“提交论文信息”、“提交成果发表信息”等（注意检查本人姓名、性别、出生日期等信息是否正确，同时应录全有关信息，并上传照片。）</w:t>
            </w:r>
          </w:p>
          <w:p w:rsidR="00911A5F" w:rsidRDefault="00911A5F" w:rsidP="00482A86">
            <w:pPr>
              <w:spacing w:line="200" w:lineRule="atLeast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3、申请批次：春季6月，秋季12月。</w:t>
            </w:r>
          </w:p>
          <w:p w:rsidR="00911A5F" w:rsidRDefault="00911A5F" w:rsidP="00482A86">
            <w:pPr>
              <w:spacing w:line="200" w:lineRule="atLeast"/>
              <w:rPr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4、录入方法及网址：</w:t>
            </w:r>
            <w:r>
              <w:rPr>
                <w:sz w:val="18"/>
              </w:rPr>
              <w:t>http://gs.xjtu.edu.cn/</w:t>
            </w:r>
            <w:r>
              <w:rPr>
                <w:rFonts w:hint="eastAsia"/>
                <w:sz w:val="18"/>
              </w:rPr>
              <w:t>）</w:t>
            </w:r>
          </w:p>
          <w:p w:rsidR="00911A5F" w:rsidRDefault="00911A5F" w:rsidP="00482A86">
            <w:pPr>
              <w:spacing w:line="200" w:lineRule="atLeast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5、提示：录入信息后记住生成的“答辩秘书编号”</w:t>
            </w:r>
          </w:p>
        </w:tc>
        <w:tc>
          <w:tcPr>
            <w:tcW w:w="1155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生</w:t>
            </w:r>
          </w:p>
        </w:tc>
        <w:tc>
          <w:tcPr>
            <w:tcW w:w="840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网上</w:t>
            </w:r>
          </w:p>
        </w:tc>
      </w:tr>
      <w:tr w:rsidR="00911A5F" w:rsidTr="00482A86">
        <w:trPr>
          <w:trHeight w:val="962"/>
        </w:trPr>
        <w:tc>
          <w:tcPr>
            <w:tcW w:w="738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lastRenderedPageBreak/>
              <w:t>6</w:t>
            </w:r>
          </w:p>
        </w:tc>
        <w:tc>
          <w:tcPr>
            <w:tcW w:w="1365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rFonts w:eastAsia="黑体"/>
                <w:b/>
                <w:sz w:val="18"/>
              </w:rPr>
            </w:pPr>
            <w:r>
              <w:rPr>
                <w:rFonts w:eastAsia="黑体"/>
                <w:b/>
                <w:sz w:val="18"/>
              </w:rPr>
              <w:t>答辩审批</w:t>
            </w:r>
          </w:p>
        </w:tc>
        <w:tc>
          <w:tcPr>
            <w:tcW w:w="5460" w:type="dxa"/>
          </w:tcPr>
          <w:p w:rsidR="00911A5F" w:rsidRDefault="00911A5F" w:rsidP="00482A86">
            <w:pPr>
              <w:spacing w:line="260" w:lineRule="exact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1</w:t>
            </w:r>
            <w:r>
              <w:rPr>
                <w:rFonts w:eastAsia="楷体_GB2312" w:hint="eastAsia"/>
                <w:sz w:val="18"/>
              </w:rPr>
              <w:t>、学校对学员的学位论文进行送审</w:t>
            </w:r>
          </w:p>
          <w:p w:rsidR="00911A5F" w:rsidRPr="008935CC" w:rsidRDefault="00911A5F" w:rsidP="00482A86">
            <w:pPr>
              <w:spacing w:line="260" w:lineRule="exact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2</w:t>
            </w:r>
            <w:r>
              <w:rPr>
                <w:rFonts w:eastAsia="楷体_GB2312" w:hint="eastAsia"/>
                <w:sz w:val="18"/>
              </w:rPr>
              <w:t>、根据论文进行送审结果，论文评阅意见合格者方可送研究生院审查答辩。</w:t>
            </w:r>
          </w:p>
        </w:tc>
        <w:tc>
          <w:tcPr>
            <w:tcW w:w="1155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MBA</w:t>
            </w:r>
            <w:r>
              <w:rPr>
                <w:rFonts w:hint="eastAsia"/>
                <w:sz w:val="18"/>
              </w:rPr>
              <w:t>中心</w:t>
            </w:r>
          </w:p>
        </w:tc>
        <w:tc>
          <w:tcPr>
            <w:tcW w:w="840" w:type="dxa"/>
            <w:vAlign w:val="center"/>
          </w:tcPr>
          <w:p w:rsidR="00911A5F" w:rsidRDefault="00911A5F" w:rsidP="00482A86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117</w:t>
            </w:r>
            <w:r w:rsidRPr="00B66995">
              <w:rPr>
                <w:rFonts w:hint="eastAsia"/>
                <w:sz w:val="18"/>
              </w:rPr>
              <w:t>室</w:t>
            </w:r>
          </w:p>
        </w:tc>
      </w:tr>
      <w:tr w:rsidR="00911A5F" w:rsidTr="00482A86">
        <w:tc>
          <w:tcPr>
            <w:tcW w:w="738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5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rFonts w:eastAsia="黑体"/>
                <w:b/>
                <w:sz w:val="18"/>
              </w:rPr>
            </w:pPr>
            <w:r>
              <w:rPr>
                <w:rFonts w:eastAsia="黑体" w:hint="eastAsia"/>
                <w:b/>
                <w:sz w:val="18"/>
              </w:rPr>
              <w:t>正式</w:t>
            </w:r>
            <w:r>
              <w:rPr>
                <w:rFonts w:eastAsia="黑体"/>
                <w:b/>
                <w:sz w:val="18"/>
              </w:rPr>
              <w:t>答辩</w:t>
            </w:r>
          </w:p>
        </w:tc>
        <w:tc>
          <w:tcPr>
            <w:tcW w:w="5460" w:type="dxa"/>
            <w:vAlign w:val="center"/>
          </w:tcPr>
          <w:p w:rsidR="00911A5F" w:rsidRDefault="00911A5F" w:rsidP="00482A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、导师</w:t>
            </w:r>
            <w:r>
              <w:rPr>
                <w:sz w:val="18"/>
              </w:rPr>
              <w:t>组织</w:t>
            </w:r>
            <w:r>
              <w:rPr>
                <w:rFonts w:hint="eastAsia"/>
                <w:sz w:val="18"/>
              </w:rPr>
              <w:t>安排正式</w:t>
            </w:r>
            <w:r>
              <w:rPr>
                <w:sz w:val="18"/>
              </w:rPr>
              <w:t>答辩</w:t>
            </w:r>
          </w:p>
          <w:p w:rsidR="00911A5F" w:rsidRDefault="00911A5F" w:rsidP="00482A8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2、</w:t>
            </w:r>
            <w:r>
              <w:rPr>
                <w:rFonts w:ascii="宋体" w:hAnsi="宋体"/>
                <w:sz w:val="18"/>
              </w:rPr>
              <w:t>答辩秘书提</w:t>
            </w:r>
            <w:r>
              <w:rPr>
                <w:rFonts w:ascii="宋体" w:hAnsi="宋体" w:hint="eastAsia"/>
                <w:sz w:val="18"/>
              </w:rPr>
              <w:t>交</w:t>
            </w:r>
            <w:r>
              <w:rPr>
                <w:rFonts w:ascii="宋体" w:hAnsi="宋体"/>
                <w:sz w:val="18"/>
              </w:rPr>
              <w:t>相关资料</w:t>
            </w:r>
          </w:p>
        </w:tc>
        <w:tc>
          <w:tcPr>
            <w:tcW w:w="1155" w:type="dxa"/>
            <w:vAlign w:val="center"/>
          </w:tcPr>
          <w:p w:rsidR="00911A5F" w:rsidRDefault="00911A5F" w:rsidP="00482A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MBA</w:t>
            </w:r>
            <w:r>
              <w:rPr>
                <w:rFonts w:hint="eastAsia"/>
                <w:sz w:val="18"/>
              </w:rPr>
              <w:t>中心</w:t>
            </w:r>
          </w:p>
        </w:tc>
        <w:tc>
          <w:tcPr>
            <w:tcW w:w="840" w:type="dxa"/>
            <w:vAlign w:val="center"/>
          </w:tcPr>
          <w:p w:rsidR="00911A5F" w:rsidRDefault="00911A5F" w:rsidP="00482A8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答辩安排见公告</w:t>
            </w:r>
            <w:r>
              <w:rPr>
                <w:sz w:val="18"/>
              </w:rPr>
              <w:t>栏</w:t>
            </w:r>
          </w:p>
        </w:tc>
      </w:tr>
      <w:tr w:rsidR="00911A5F" w:rsidTr="00482A86">
        <w:tc>
          <w:tcPr>
            <w:tcW w:w="738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5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rFonts w:eastAsia="黑体"/>
                <w:b/>
                <w:sz w:val="18"/>
              </w:rPr>
            </w:pPr>
            <w:r>
              <w:rPr>
                <w:rFonts w:eastAsia="黑体"/>
                <w:b/>
                <w:sz w:val="18"/>
              </w:rPr>
              <w:t>论文修改</w:t>
            </w:r>
          </w:p>
        </w:tc>
        <w:tc>
          <w:tcPr>
            <w:tcW w:w="5460" w:type="dxa"/>
          </w:tcPr>
          <w:p w:rsidR="00911A5F" w:rsidRDefault="00911A5F" w:rsidP="00482A86"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根据答辩委员会专家意见修改论文</w:t>
            </w:r>
          </w:p>
        </w:tc>
        <w:tc>
          <w:tcPr>
            <w:tcW w:w="1155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生</w:t>
            </w:r>
          </w:p>
        </w:tc>
        <w:tc>
          <w:tcPr>
            <w:tcW w:w="840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sz w:val="18"/>
              </w:rPr>
            </w:pPr>
          </w:p>
        </w:tc>
      </w:tr>
      <w:tr w:rsidR="00911A5F" w:rsidTr="00482A86">
        <w:tc>
          <w:tcPr>
            <w:tcW w:w="738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5" w:type="dxa"/>
            <w:vAlign w:val="center"/>
          </w:tcPr>
          <w:p w:rsidR="00911A5F" w:rsidRDefault="00911A5F" w:rsidP="00482A86">
            <w:pPr>
              <w:jc w:val="center"/>
              <w:rPr>
                <w:rFonts w:eastAsia="黑体"/>
                <w:b/>
                <w:sz w:val="18"/>
              </w:rPr>
            </w:pPr>
            <w:r>
              <w:rPr>
                <w:rFonts w:eastAsia="黑体" w:hint="eastAsia"/>
                <w:b/>
                <w:sz w:val="18"/>
              </w:rPr>
              <w:t>提示答辩秘书录入相关信息</w:t>
            </w:r>
          </w:p>
        </w:tc>
        <w:tc>
          <w:tcPr>
            <w:tcW w:w="5460" w:type="dxa"/>
          </w:tcPr>
          <w:p w:rsidR="00911A5F" w:rsidRDefault="00911A5F" w:rsidP="00482A86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做好答辩记录，答辩结束一周内提交所有材料</w:t>
            </w:r>
          </w:p>
        </w:tc>
        <w:tc>
          <w:tcPr>
            <w:tcW w:w="1155" w:type="dxa"/>
            <w:vAlign w:val="center"/>
          </w:tcPr>
          <w:p w:rsidR="00911A5F" w:rsidRDefault="00911A5F" w:rsidP="00482A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答辩秘书</w:t>
            </w:r>
          </w:p>
        </w:tc>
        <w:tc>
          <w:tcPr>
            <w:tcW w:w="840" w:type="dxa"/>
            <w:vAlign w:val="center"/>
          </w:tcPr>
          <w:p w:rsidR="00911A5F" w:rsidRDefault="00911A5F" w:rsidP="00482A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网上</w:t>
            </w:r>
          </w:p>
        </w:tc>
      </w:tr>
      <w:tr w:rsidR="00911A5F" w:rsidTr="00482A86">
        <w:trPr>
          <w:trHeight w:val="1190"/>
        </w:trPr>
        <w:tc>
          <w:tcPr>
            <w:tcW w:w="738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0</w:t>
            </w:r>
          </w:p>
        </w:tc>
        <w:tc>
          <w:tcPr>
            <w:tcW w:w="1365" w:type="dxa"/>
            <w:vAlign w:val="center"/>
          </w:tcPr>
          <w:p w:rsidR="00911A5F" w:rsidRDefault="00911A5F" w:rsidP="00482A86">
            <w:pPr>
              <w:jc w:val="center"/>
              <w:rPr>
                <w:rFonts w:eastAsia="黑体"/>
                <w:b/>
                <w:sz w:val="18"/>
              </w:rPr>
            </w:pPr>
            <w:r>
              <w:rPr>
                <w:rFonts w:eastAsia="黑体" w:hint="eastAsia"/>
                <w:b/>
                <w:sz w:val="18"/>
              </w:rPr>
              <w:t>答辩通过后，应在一周时间内</w:t>
            </w:r>
            <w:r>
              <w:rPr>
                <w:rFonts w:eastAsia="黑体"/>
                <w:b/>
                <w:sz w:val="18"/>
              </w:rPr>
              <w:t>提交</w:t>
            </w:r>
            <w:r>
              <w:rPr>
                <w:rFonts w:eastAsia="黑体" w:hint="eastAsia"/>
                <w:b/>
                <w:sz w:val="18"/>
              </w:rPr>
              <w:t>全部</w:t>
            </w:r>
            <w:r>
              <w:rPr>
                <w:rFonts w:eastAsia="黑体"/>
                <w:b/>
                <w:sz w:val="18"/>
              </w:rPr>
              <w:t>材料</w:t>
            </w:r>
          </w:p>
        </w:tc>
        <w:tc>
          <w:tcPr>
            <w:tcW w:w="5460" w:type="dxa"/>
          </w:tcPr>
          <w:p w:rsidR="00911A5F" w:rsidRDefault="00911A5F" w:rsidP="00482A86">
            <w:pPr>
              <w:spacing w:line="280" w:lineRule="exact"/>
              <w:ind w:firstLineChars="50" w:firstLine="9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一、（1）西安交通大学同等学力硕士学位评审材料一份</w:t>
            </w:r>
          </w:p>
          <w:p w:rsidR="00911A5F" w:rsidRDefault="00911A5F" w:rsidP="00482A86">
            <w:pPr>
              <w:spacing w:line="280" w:lineRule="exact"/>
              <w:ind w:firstLineChars="200" w:firstLine="36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（2）同等学力人员申请硕士学位资格申请表一份</w:t>
            </w:r>
          </w:p>
          <w:p w:rsidR="00911A5F" w:rsidRPr="00F906EE" w:rsidRDefault="00911A5F" w:rsidP="00482A86">
            <w:pPr>
              <w:spacing w:line="160" w:lineRule="atLeast"/>
              <w:rPr>
                <w:rFonts w:ascii="华文新魏" w:eastAsia="华文新魏"/>
                <w:szCs w:val="21"/>
              </w:rPr>
            </w:pPr>
            <w:r>
              <w:rPr>
                <w:rFonts w:ascii="黑体" w:eastAsia="黑体" w:hint="eastAsia"/>
                <w:sz w:val="18"/>
              </w:rPr>
              <w:t>二、特别提示：</w:t>
            </w:r>
            <w:r>
              <w:rPr>
                <w:rFonts w:ascii="黑体" w:eastAsia="黑体" w:hAnsi="宋体" w:hint="eastAsia"/>
                <w:sz w:val="18"/>
              </w:rPr>
              <w:t>（1）</w:t>
            </w:r>
            <w:r>
              <w:rPr>
                <w:rFonts w:ascii="华文新魏" w:eastAsia="华文新魏" w:hint="eastAsia"/>
                <w:sz w:val="18"/>
              </w:rPr>
              <w:t>论文电子版和照片电子版发至：</w:t>
            </w:r>
            <w:r w:rsidRPr="00BE5269">
              <w:rPr>
                <w:rFonts w:ascii="华文新魏" w:eastAsia="华文新魏" w:hint="eastAsia"/>
                <w:b/>
                <w:sz w:val="28"/>
                <w:szCs w:val="28"/>
              </w:rPr>
              <w:t>mba-xjtu@mail.xjtu.edu.cn</w:t>
            </w:r>
            <w:r>
              <w:rPr>
                <w:rFonts w:ascii="华文新魏" w:eastAsia="华文新魏" w:hint="eastAsia"/>
                <w:sz w:val="18"/>
              </w:rPr>
              <w:t>,文件名均为：学号姓名，例如：张三3105080010</w:t>
            </w:r>
            <w:r>
              <w:rPr>
                <w:rFonts w:ascii="华文新魏" w:eastAsia="华文新魏" w:hint="eastAsia"/>
                <w:b/>
                <w:color w:val="000000"/>
              </w:rPr>
              <w:t>准</w:t>
            </w:r>
            <w:r>
              <w:rPr>
                <w:rFonts w:eastAsia="黑体" w:hint="eastAsia"/>
                <w:b/>
                <w:bCs/>
                <w:color w:val="000000"/>
              </w:rPr>
              <w:t>备学位论文道德检测</w:t>
            </w:r>
            <w:r w:rsidR="00F906EE">
              <w:rPr>
                <w:rFonts w:ascii="宋体" w:hAnsi="宋体" w:cs="宋体" w:hint="eastAsia"/>
                <w:color w:val="000000"/>
                <w:kern w:val="0"/>
                <w:sz w:val="18"/>
              </w:rPr>
              <w:t>：</w:t>
            </w:r>
            <w:r w:rsidR="00F906EE" w:rsidRPr="00F906EE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论文道德检测不合格者或合格者因论文提交出现错误的</w:t>
            </w:r>
            <w:r w:rsidR="00F906EE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，引起其它后果的</w:t>
            </w:r>
            <w:r w:rsidR="00F906EE" w:rsidRPr="00F906EE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责任自负</w:t>
            </w:r>
            <w:r w:rsidR="00F906EE" w:rsidRPr="00F906E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。</w:t>
            </w:r>
          </w:p>
          <w:p w:rsidR="00911A5F" w:rsidRDefault="00911A5F" w:rsidP="00482A86">
            <w:pPr>
              <w:spacing w:line="260" w:lineRule="exact"/>
              <w:rPr>
                <w:rFonts w:ascii="楷体_GB2312" w:eastAsia="楷体_GB2312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（2）请自行记录：</w:t>
            </w:r>
            <w:r>
              <w:rPr>
                <w:rFonts w:ascii="华文新魏" w:eastAsia="华文新魏" w:hint="eastAsia"/>
                <w:sz w:val="18"/>
              </w:rPr>
              <w:t>论文评阅人及答辩委员姓名、单位、职称；答辩决议；答辩时间；答辩地点等信息资料</w:t>
            </w:r>
            <w:r>
              <w:rPr>
                <w:rFonts w:ascii="楷体_GB2312" w:eastAsia="楷体_GB2312" w:hint="eastAsia"/>
                <w:sz w:val="18"/>
              </w:rPr>
              <w:t>（在网上自行录入答辩信息）</w:t>
            </w:r>
          </w:p>
        </w:tc>
        <w:tc>
          <w:tcPr>
            <w:tcW w:w="1155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MBA</w:t>
            </w:r>
            <w:r>
              <w:rPr>
                <w:rFonts w:hint="eastAsia"/>
                <w:sz w:val="18"/>
              </w:rPr>
              <w:t>中心</w:t>
            </w:r>
          </w:p>
        </w:tc>
        <w:tc>
          <w:tcPr>
            <w:tcW w:w="840" w:type="dxa"/>
            <w:vAlign w:val="center"/>
          </w:tcPr>
          <w:p w:rsidR="00911A5F" w:rsidRDefault="00911A5F" w:rsidP="00482A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</w:t>
            </w:r>
            <w:r w:rsidRPr="00B66995">
              <w:rPr>
                <w:rFonts w:hint="eastAsia"/>
                <w:sz w:val="18"/>
              </w:rPr>
              <w:t>室</w:t>
            </w:r>
          </w:p>
        </w:tc>
      </w:tr>
      <w:tr w:rsidR="00911A5F" w:rsidTr="00482A86">
        <w:trPr>
          <w:trHeight w:val="1078"/>
        </w:trPr>
        <w:tc>
          <w:tcPr>
            <w:tcW w:w="738" w:type="dxa"/>
            <w:vAlign w:val="center"/>
          </w:tcPr>
          <w:p w:rsidR="00911A5F" w:rsidRDefault="00911A5F" w:rsidP="00482A86">
            <w:pPr>
              <w:spacing w:line="30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5" w:type="dxa"/>
            <w:vAlign w:val="center"/>
          </w:tcPr>
          <w:p w:rsidR="00911A5F" w:rsidRDefault="00911A5F" w:rsidP="00482A86">
            <w:pPr>
              <w:spacing w:line="240" w:lineRule="exact"/>
              <w:jc w:val="center"/>
              <w:rPr>
                <w:rFonts w:eastAsia="黑体"/>
                <w:b/>
                <w:sz w:val="18"/>
              </w:rPr>
            </w:pPr>
            <w:r>
              <w:rPr>
                <w:rFonts w:eastAsia="黑体"/>
                <w:b/>
                <w:sz w:val="18"/>
              </w:rPr>
              <w:t>向学校图书馆提交论文电子版</w:t>
            </w:r>
          </w:p>
        </w:tc>
        <w:tc>
          <w:tcPr>
            <w:tcW w:w="5460" w:type="dxa"/>
            <w:vAlign w:val="center"/>
          </w:tcPr>
          <w:p w:rsidR="00911A5F" w:rsidRDefault="00911A5F" w:rsidP="00482A86">
            <w:pPr>
              <w:spacing w:line="260" w:lineRule="exact"/>
              <w:rPr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提交方法：</w:t>
            </w:r>
            <w:r>
              <w:rPr>
                <w:rFonts w:eastAsia="楷体_GB2312"/>
                <w:sz w:val="18"/>
              </w:rPr>
              <w:t>交大主页</w:t>
            </w:r>
            <w:r>
              <w:rPr>
                <w:rFonts w:eastAsia="楷体_GB2312" w:hint="eastAsia"/>
                <w:sz w:val="18"/>
              </w:rPr>
              <w:t>—</w:t>
            </w:r>
            <w:r>
              <w:rPr>
                <w:rFonts w:eastAsia="楷体_GB2312"/>
                <w:sz w:val="18"/>
              </w:rPr>
              <w:t>综合信息</w:t>
            </w:r>
            <w:r>
              <w:rPr>
                <w:rFonts w:eastAsia="楷体_GB2312" w:hint="eastAsia"/>
                <w:sz w:val="18"/>
              </w:rPr>
              <w:t>服务—直属单位—</w:t>
            </w:r>
            <w:r>
              <w:rPr>
                <w:rFonts w:eastAsia="楷体_GB2312"/>
                <w:sz w:val="18"/>
              </w:rPr>
              <w:t>图书馆</w:t>
            </w:r>
            <w:r>
              <w:rPr>
                <w:rFonts w:eastAsia="楷体_GB2312" w:hint="eastAsia"/>
                <w:sz w:val="18"/>
              </w:rPr>
              <w:t>—</w:t>
            </w:r>
            <w:r>
              <w:rPr>
                <w:rFonts w:eastAsia="楷体_GB2312"/>
                <w:sz w:val="18"/>
              </w:rPr>
              <w:t>学位论文提交</w:t>
            </w:r>
            <w:r>
              <w:rPr>
                <w:rFonts w:eastAsia="楷体_GB2312" w:hint="eastAsia"/>
                <w:sz w:val="18"/>
              </w:rPr>
              <w:t>，同时提交论文一本。</w:t>
            </w:r>
          </w:p>
        </w:tc>
        <w:tc>
          <w:tcPr>
            <w:tcW w:w="1155" w:type="dxa"/>
            <w:vAlign w:val="center"/>
          </w:tcPr>
          <w:p w:rsidR="00911A5F" w:rsidRDefault="00911A5F" w:rsidP="00482A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生</w:t>
            </w:r>
          </w:p>
        </w:tc>
        <w:tc>
          <w:tcPr>
            <w:tcW w:w="840" w:type="dxa"/>
            <w:vAlign w:val="center"/>
          </w:tcPr>
          <w:p w:rsidR="00911A5F" w:rsidRDefault="00911A5F" w:rsidP="00482A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网上</w:t>
            </w:r>
          </w:p>
        </w:tc>
      </w:tr>
      <w:tr w:rsidR="00911A5F" w:rsidTr="00482A86">
        <w:trPr>
          <w:trHeight w:val="575"/>
        </w:trPr>
        <w:tc>
          <w:tcPr>
            <w:tcW w:w="738" w:type="dxa"/>
            <w:vAlign w:val="center"/>
          </w:tcPr>
          <w:p w:rsidR="00911A5F" w:rsidRDefault="00911A5F" w:rsidP="00482A86">
            <w:pPr>
              <w:spacing w:line="3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5" w:type="dxa"/>
            <w:vAlign w:val="center"/>
          </w:tcPr>
          <w:p w:rsidR="00911A5F" w:rsidRDefault="00911A5F" w:rsidP="00482A86">
            <w:pPr>
              <w:spacing w:line="320" w:lineRule="exact"/>
              <w:jc w:val="center"/>
              <w:rPr>
                <w:rFonts w:eastAsia="黑体"/>
                <w:b/>
                <w:sz w:val="18"/>
              </w:rPr>
            </w:pPr>
            <w:r>
              <w:rPr>
                <w:rFonts w:eastAsia="黑体"/>
                <w:b/>
                <w:sz w:val="18"/>
              </w:rPr>
              <w:t>领取证书</w:t>
            </w:r>
          </w:p>
        </w:tc>
        <w:tc>
          <w:tcPr>
            <w:tcW w:w="5460" w:type="dxa"/>
            <w:vAlign w:val="center"/>
          </w:tcPr>
          <w:p w:rsidR="00911A5F" w:rsidRDefault="00911A5F" w:rsidP="00482A86">
            <w:pPr>
              <w:spacing w:line="320" w:lineRule="exact"/>
              <w:rPr>
                <w:sz w:val="18"/>
              </w:rPr>
            </w:pPr>
            <w:r>
              <w:rPr>
                <w:rFonts w:eastAsia="楷体_GB2312" w:hint="eastAsia"/>
                <w:b/>
              </w:rPr>
              <w:t>春季</w:t>
            </w:r>
            <w:r>
              <w:rPr>
                <w:rFonts w:eastAsia="楷体_GB2312" w:hint="eastAsia"/>
                <w:b/>
              </w:rPr>
              <w:t>7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 w:hint="eastAsia"/>
                <w:b/>
              </w:rPr>
              <w:t>5</w:t>
            </w:r>
            <w:r>
              <w:rPr>
                <w:rFonts w:eastAsia="楷体_GB2312" w:hint="eastAsia"/>
                <w:b/>
              </w:rPr>
              <w:t>—</w:t>
            </w:r>
            <w:r>
              <w:rPr>
                <w:rFonts w:eastAsia="楷体_GB2312" w:hint="eastAsia"/>
                <w:b/>
              </w:rPr>
              <w:t>15</w:t>
            </w:r>
            <w:r>
              <w:rPr>
                <w:rFonts w:eastAsia="楷体_GB2312" w:hint="eastAsia"/>
                <w:b/>
              </w:rPr>
              <w:t>日，秋季元月</w:t>
            </w:r>
            <w:r>
              <w:rPr>
                <w:rFonts w:eastAsia="楷体_GB2312" w:hint="eastAsia"/>
                <w:b/>
              </w:rPr>
              <w:t>5</w:t>
            </w:r>
            <w:r>
              <w:rPr>
                <w:rFonts w:eastAsia="楷体_GB2312" w:hint="eastAsia"/>
                <w:b/>
              </w:rPr>
              <w:t>—</w:t>
            </w:r>
            <w:r>
              <w:rPr>
                <w:rFonts w:eastAsia="楷体_GB2312" w:hint="eastAsia"/>
                <w:b/>
              </w:rPr>
              <w:t>15</w:t>
            </w:r>
            <w:r>
              <w:rPr>
                <w:rFonts w:eastAsia="楷体_GB2312" w:hint="eastAsia"/>
                <w:b/>
              </w:rPr>
              <w:t>日</w:t>
            </w:r>
          </w:p>
        </w:tc>
        <w:tc>
          <w:tcPr>
            <w:tcW w:w="1155" w:type="dxa"/>
            <w:vAlign w:val="center"/>
          </w:tcPr>
          <w:p w:rsidR="00911A5F" w:rsidRDefault="00911A5F" w:rsidP="00482A86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MBA</w:t>
            </w:r>
            <w:r>
              <w:rPr>
                <w:rFonts w:hint="eastAsia"/>
                <w:sz w:val="18"/>
              </w:rPr>
              <w:t>中心</w:t>
            </w:r>
          </w:p>
        </w:tc>
        <w:tc>
          <w:tcPr>
            <w:tcW w:w="840" w:type="dxa"/>
            <w:vAlign w:val="center"/>
          </w:tcPr>
          <w:p w:rsidR="00911A5F" w:rsidRDefault="00911A5F" w:rsidP="00482A86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</w:t>
            </w:r>
            <w:r w:rsidRPr="00B66995">
              <w:rPr>
                <w:rFonts w:hint="eastAsia"/>
                <w:sz w:val="18"/>
              </w:rPr>
              <w:t>室</w:t>
            </w:r>
          </w:p>
        </w:tc>
      </w:tr>
    </w:tbl>
    <w:p w:rsidR="00911A5F" w:rsidRDefault="00911A5F" w:rsidP="00AF258D">
      <w:pPr>
        <w:spacing w:beforeLines="50" w:line="300" w:lineRule="exact"/>
        <w:rPr>
          <w:rFonts w:ascii="楷体_GB2312" w:eastAsia="楷体_GB2312"/>
        </w:rPr>
      </w:pPr>
      <w:r>
        <w:rPr>
          <w:rFonts w:hint="eastAsia"/>
          <w:b/>
        </w:rPr>
        <w:t>备注：</w:t>
      </w:r>
      <w:r>
        <w:rPr>
          <w:rFonts w:ascii="黑体" w:eastAsia="黑体" w:hint="eastAsia"/>
        </w:rPr>
        <w:t>相关材料下载地址：研究生院学生服务</w:t>
      </w:r>
    </w:p>
    <w:p w:rsidR="00911A5F" w:rsidRDefault="00911A5F" w:rsidP="00AF258D">
      <w:pPr>
        <w:spacing w:beforeLines="50" w:line="300" w:lineRule="exact"/>
        <w:ind w:firstLineChars="294" w:firstLine="617"/>
        <w:rPr>
          <w:b/>
        </w:rPr>
      </w:pPr>
      <w:r>
        <w:rPr>
          <w:rFonts w:ascii="黑体" w:eastAsia="黑体" w:hint="eastAsia"/>
        </w:rPr>
        <w:t>咨询电话：</w:t>
      </w:r>
      <w:r>
        <w:rPr>
          <w:rFonts w:hint="eastAsia"/>
        </w:rPr>
        <w:t>苏老师：</w:t>
      </w:r>
      <w:r>
        <w:rPr>
          <w:rFonts w:hint="eastAsia"/>
        </w:rPr>
        <w:t xml:space="preserve">029-82656851         </w:t>
      </w:r>
    </w:p>
    <w:p w:rsidR="00911A5F" w:rsidRDefault="00911A5F" w:rsidP="00911A5F">
      <w:pPr>
        <w:ind w:firstLineChars="2650" w:firstLine="5565"/>
      </w:pPr>
      <w:r>
        <w:rPr>
          <w:rFonts w:hint="eastAsia"/>
        </w:rPr>
        <w:t xml:space="preserve"> </w:t>
      </w:r>
      <w:r>
        <w:rPr>
          <w:rFonts w:hint="eastAsia"/>
        </w:rPr>
        <w:t>经济与金融学院</w:t>
      </w:r>
    </w:p>
    <w:p w:rsidR="00911A5F" w:rsidRDefault="00911A5F" w:rsidP="00911A5F">
      <w:r>
        <w:rPr>
          <w:rFonts w:hint="eastAsia"/>
        </w:rPr>
        <w:t xml:space="preserve">                             </w:t>
      </w:r>
      <w:r w:rsidR="00F906EE">
        <w:rPr>
          <w:rFonts w:hint="eastAsia"/>
        </w:rPr>
        <w:t xml:space="preserve">                          2017.3.3</w:t>
      </w:r>
    </w:p>
    <w:p w:rsidR="00A32F75" w:rsidRDefault="00A32F75"/>
    <w:sectPr w:rsidR="00A32F75" w:rsidSect="00A3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261" w:rsidRDefault="00EC7261" w:rsidP="00572A1E">
      <w:r>
        <w:separator/>
      </w:r>
    </w:p>
  </w:endnote>
  <w:endnote w:type="continuationSeparator" w:id="1">
    <w:p w:rsidR="00EC7261" w:rsidRDefault="00EC7261" w:rsidP="0057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261" w:rsidRDefault="00EC7261" w:rsidP="00572A1E">
      <w:r>
        <w:separator/>
      </w:r>
    </w:p>
  </w:footnote>
  <w:footnote w:type="continuationSeparator" w:id="1">
    <w:p w:rsidR="00EC7261" w:rsidRDefault="00EC7261" w:rsidP="00572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A5F"/>
    <w:rsid w:val="000236FA"/>
    <w:rsid w:val="00053FC7"/>
    <w:rsid w:val="000C57FA"/>
    <w:rsid w:val="00257E32"/>
    <w:rsid w:val="00572A1E"/>
    <w:rsid w:val="007472A0"/>
    <w:rsid w:val="00760102"/>
    <w:rsid w:val="0082564B"/>
    <w:rsid w:val="008409AD"/>
    <w:rsid w:val="00884E3E"/>
    <w:rsid w:val="00911A5F"/>
    <w:rsid w:val="009420B4"/>
    <w:rsid w:val="00A32F75"/>
    <w:rsid w:val="00AF258D"/>
    <w:rsid w:val="00B9401F"/>
    <w:rsid w:val="00BC000A"/>
    <w:rsid w:val="00CA6CA5"/>
    <w:rsid w:val="00D01085"/>
    <w:rsid w:val="00EC7261"/>
    <w:rsid w:val="00ED65DB"/>
    <w:rsid w:val="00F9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A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A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CED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1488</Characters>
  <Application>Microsoft Office Word</Application>
  <DocSecurity>0</DocSecurity>
  <Lines>12</Lines>
  <Paragraphs>3</Paragraphs>
  <ScaleCrop>false</ScaleCrop>
  <Company>微软中国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蒋玉泉</cp:lastModifiedBy>
  <cp:revision>2</cp:revision>
  <dcterms:created xsi:type="dcterms:W3CDTF">2017-03-10T09:27:00Z</dcterms:created>
  <dcterms:modified xsi:type="dcterms:W3CDTF">2017-03-10T09:27:00Z</dcterms:modified>
</cp:coreProperties>
</file>